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79373" w14:textId="2D28EC12" w:rsidR="005B6751" w:rsidRPr="005B6751" w:rsidRDefault="005B6751" w:rsidP="00B82B92">
      <w:pPr>
        <w:pStyle w:val="NormalnyWeb"/>
        <w:shd w:val="clear" w:color="auto" w:fill="FFFFFF"/>
        <w:spacing w:before="0" w:beforeAutospacing="0" w:after="300" w:afterAutospacing="0" w:line="276" w:lineRule="auto"/>
        <w:rPr>
          <w:sz w:val="32"/>
          <w:szCs w:val="32"/>
        </w:rPr>
      </w:pPr>
      <w:r w:rsidRPr="005B6751">
        <w:rPr>
          <w:b/>
          <w:bCs/>
          <w:color w:val="151515"/>
          <w:sz w:val="32"/>
          <w:szCs w:val="32"/>
        </w:rPr>
        <w:t xml:space="preserve">Regulamin egzaminów certyfikatowych z języka polskiego jako obcego </w:t>
      </w:r>
      <w:r w:rsidR="009B75FB">
        <w:rPr>
          <w:b/>
          <w:bCs/>
          <w:color w:val="151515"/>
          <w:sz w:val="32"/>
          <w:szCs w:val="32"/>
        </w:rPr>
        <w:t xml:space="preserve">organizowanych </w:t>
      </w:r>
      <w:r w:rsidRPr="005B6751">
        <w:rPr>
          <w:b/>
          <w:bCs/>
          <w:color w:val="151515"/>
          <w:sz w:val="32"/>
          <w:szCs w:val="32"/>
        </w:rPr>
        <w:t>w Studium Praktycznej Nauki Języków Obcych Uniwersytetu Pomorskiego w Słupsku</w:t>
      </w:r>
    </w:p>
    <w:p w14:paraId="47D0902C" w14:textId="77777777" w:rsidR="005B6751" w:rsidRPr="005B6751" w:rsidRDefault="005B6751" w:rsidP="00B82B92">
      <w:pPr>
        <w:pStyle w:val="NormalnyWeb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240" w:beforeAutospacing="0" w:after="0" w:afterAutospacing="0" w:line="276" w:lineRule="auto"/>
        <w:ind w:left="360"/>
        <w:textAlignment w:val="baseline"/>
        <w:rPr>
          <w:color w:val="151515"/>
        </w:rPr>
      </w:pPr>
      <w:r w:rsidRPr="005B6751">
        <w:rPr>
          <w:color w:val="151515"/>
        </w:rPr>
        <w:t>Studium Praktycznej Nauki Języków Obcych UP w Słupsku organizuje państwowe egzaminy certyfikatowe z języka polskiego jako obcego na podstawie uprawnień nadanych przez Ministra Nauki i Szkolnictwa Wyższego.</w:t>
      </w:r>
    </w:p>
    <w:p w14:paraId="2737C951" w14:textId="77777777" w:rsidR="005B6751" w:rsidRPr="005B6751" w:rsidRDefault="005B6751" w:rsidP="00B82B92">
      <w:pPr>
        <w:pStyle w:val="NormalnyWeb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 w:line="276" w:lineRule="auto"/>
        <w:ind w:left="360"/>
        <w:textAlignment w:val="baseline"/>
        <w:rPr>
          <w:color w:val="151515"/>
        </w:rPr>
      </w:pPr>
      <w:r w:rsidRPr="005B6751">
        <w:rPr>
          <w:color w:val="151515"/>
        </w:rPr>
        <w:t>Egzaminy koordynowane są przez Państwową Komisję ds. Poświadczania Znajomości Języka Polskiego jako Obcego.</w:t>
      </w:r>
    </w:p>
    <w:p w14:paraId="22330065" w14:textId="77777777" w:rsidR="005B6751" w:rsidRPr="005B6751" w:rsidRDefault="005B6751" w:rsidP="00B82B92">
      <w:pPr>
        <w:pStyle w:val="NormalnyWeb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 w:line="276" w:lineRule="auto"/>
        <w:ind w:left="360"/>
        <w:textAlignment w:val="baseline"/>
        <w:rPr>
          <w:color w:val="151515"/>
        </w:rPr>
      </w:pPr>
      <w:r w:rsidRPr="005B6751">
        <w:rPr>
          <w:color w:val="151515"/>
        </w:rPr>
        <w:t>Sesje egzaminacyjne przeprowadzane są w terminach określonych i opublikowanych na stronie www.certyfikatpolski.pl przez Państwową Komisję ds. Poświadczania Znajomości Języka Polskiego jako Obcego, na podstawie zestawów egzaminacyjnych dostarczanych przez ww. Komisję.</w:t>
      </w:r>
    </w:p>
    <w:p w14:paraId="19A2DF9C" w14:textId="77777777" w:rsidR="005B6751" w:rsidRPr="005B6751" w:rsidRDefault="005B6751" w:rsidP="00B82B92">
      <w:pPr>
        <w:pStyle w:val="NormalnyWeb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 w:line="276" w:lineRule="auto"/>
        <w:ind w:left="360"/>
        <w:textAlignment w:val="baseline"/>
        <w:rPr>
          <w:color w:val="151515"/>
        </w:rPr>
      </w:pPr>
      <w:r w:rsidRPr="005B6751">
        <w:rPr>
          <w:color w:val="000000"/>
        </w:rPr>
        <w:t>Do egzaminu mogą przystąpić wszyscy cudzoziemcy i obywatele polscy na stałe zamieszkali za granicą, zainteresowani poświadczeniem stopnia znajomości języka polskiego.</w:t>
      </w:r>
    </w:p>
    <w:p w14:paraId="18693100" w14:textId="77777777" w:rsidR="005B6751" w:rsidRPr="005B6751" w:rsidRDefault="005B6751" w:rsidP="00B82B92">
      <w:pPr>
        <w:pStyle w:val="NormalnyWeb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 w:line="276" w:lineRule="auto"/>
        <w:ind w:left="360"/>
        <w:textAlignment w:val="baseline"/>
        <w:rPr>
          <w:color w:val="151515"/>
        </w:rPr>
      </w:pPr>
      <w:r w:rsidRPr="005B6751">
        <w:rPr>
          <w:color w:val="151515"/>
        </w:rPr>
        <w:t>Warunkiem przyjęcia na egzamin jest rejestracja mailowa (jezykiobce@upsl.edu.pl) oraz opłacenie egzaminu za wybrany poziom w wyznaczonym terminie. Koszty przelewu w całości pokrywa wpłacający.</w:t>
      </w:r>
    </w:p>
    <w:p w14:paraId="168991DD" w14:textId="77777777" w:rsidR="005B6751" w:rsidRPr="005B6751" w:rsidRDefault="005B6751" w:rsidP="00B82B92">
      <w:pPr>
        <w:pStyle w:val="NormalnyWeb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 w:line="276" w:lineRule="auto"/>
        <w:ind w:left="360"/>
        <w:textAlignment w:val="baseline"/>
        <w:rPr>
          <w:color w:val="000000"/>
        </w:rPr>
      </w:pPr>
      <w:r w:rsidRPr="005B6751">
        <w:rPr>
          <w:color w:val="000000"/>
        </w:rPr>
        <w:t>Rezygnacja z egzaminu wymaga formy pisemnej pod rygorem nieważności. </w:t>
      </w:r>
    </w:p>
    <w:p w14:paraId="36AD7BFD" w14:textId="77777777" w:rsidR="005B6751" w:rsidRPr="005B6751" w:rsidRDefault="005B6751" w:rsidP="00B82B92">
      <w:pPr>
        <w:pStyle w:val="NormalnyWeb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 w:line="276" w:lineRule="auto"/>
        <w:ind w:left="360"/>
        <w:textAlignment w:val="baseline"/>
        <w:rPr>
          <w:color w:val="000000"/>
        </w:rPr>
      </w:pPr>
      <w:r w:rsidRPr="005B6751">
        <w:rPr>
          <w:color w:val="000000"/>
        </w:rPr>
        <w:t>Zdający, który nie przystąpił do egzaminu z przyczyn niezależnych od organizatora, ma prawo do zwrotu opłaty za egzamin, pod warunkiem zgłoszenia pisemnego wniosku o zwrot opłaty z zachowaniem niżej wskazanych terminów:</w:t>
      </w:r>
    </w:p>
    <w:p w14:paraId="387A754C" w14:textId="77777777" w:rsidR="005B6751" w:rsidRPr="005B6751" w:rsidRDefault="005B6751" w:rsidP="00B82B92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color w:val="3C3C3B"/>
        </w:rPr>
      </w:pPr>
      <w:r w:rsidRPr="005B6751">
        <w:rPr>
          <w:color w:val="000000"/>
        </w:rPr>
        <w:t>wcześniej niż 35 dni przed datą egzaminu - zwrot 100% opłaty za egzamin,</w:t>
      </w:r>
    </w:p>
    <w:p w14:paraId="4CF2BD06" w14:textId="77777777" w:rsidR="005B6751" w:rsidRPr="005B6751" w:rsidRDefault="005B6751" w:rsidP="00B82B92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color w:val="3C3C3B"/>
        </w:rPr>
      </w:pPr>
      <w:r w:rsidRPr="005B6751">
        <w:rPr>
          <w:color w:val="000000"/>
        </w:rPr>
        <w:t>od 35 do 22 dni przed datą egzaminu - zwrot 60%  opłaty za egzamin.</w:t>
      </w:r>
    </w:p>
    <w:p w14:paraId="174A75E9" w14:textId="77777777" w:rsidR="005B6751" w:rsidRPr="005B6751" w:rsidRDefault="005B6751" w:rsidP="00B82B92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color w:val="3C3C3B"/>
        </w:rPr>
      </w:pPr>
      <w:r w:rsidRPr="005B6751">
        <w:rPr>
          <w:color w:val="000000"/>
          <w:shd w:val="clear" w:color="auto" w:fill="FFFFFF"/>
        </w:rPr>
        <w:t xml:space="preserve">Opłata za egzamin nie podlega zwrotowi w przypadku zgłoszenia rezygnacji z przystąpienia do egzaminu w terminie krótszym niż 22 dni przed dniem </w:t>
      </w:r>
      <w:r w:rsidRPr="005B6751">
        <w:rPr>
          <w:color w:val="000000"/>
        </w:rPr>
        <w:t>rozpoczęcia egzaminu.</w:t>
      </w:r>
    </w:p>
    <w:p w14:paraId="4126E842" w14:textId="77777777" w:rsidR="0099278F" w:rsidRPr="0099278F" w:rsidRDefault="0099278F" w:rsidP="00B82B92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bCs/>
          <w:color w:val="151515"/>
        </w:rPr>
      </w:pPr>
      <w:r w:rsidRPr="0099278F">
        <w:rPr>
          <w:color w:val="151515"/>
        </w:rPr>
        <w:t>8.</w:t>
      </w:r>
      <w:r>
        <w:rPr>
          <w:color w:val="151515"/>
        </w:rPr>
        <w:t xml:space="preserve"> </w:t>
      </w:r>
      <w:r w:rsidR="005B6751" w:rsidRPr="005B6751">
        <w:rPr>
          <w:color w:val="151515"/>
        </w:rPr>
        <w:t xml:space="preserve">Po zarejestrowaniu się na egzamin i wniesieniu opłaty </w:t>
      </w:r>
      <w:r w:rsidRPr="005B6751">
        <w:rPr>
          <w:color w:val="151515"/>
        </w:rPr>
        <w:t xml:space="preserve">w SPNJO UP </w:t>
      </w:r>
      <w:r w:rsidR="005B6751" w:rsidRPr="0099278F">
        <w:rPr>
          <w:b/>
          <w:bCs/>
          <w:color w:val="151515"/>
        </w:rPr>
        <w:t>nie ma możliwości zmiany</w:t>
      </w:r>
      <w:r w:rsidRPr="0099278F">
        <w:rPr>
          <w:b/>
          <w:bCs/>
          <w:color w:val="151515"/>
        </w:rPr>
        <w:t>:</w:t>
      </w:r>
    </w:p>
    <w:p w14:paraId="48659639" w14:textId="7C40DF65" w:rsidR="0099278F" w:rsidRDefault="005B6751" w:rsidP="00B82B92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color w:val="151515"/>
        </w:rPr>
      </w:pPr>
      <w:r w:rsidRPr="005B6751">
        <w:rPr>
          <w:color w:val="151515"/>
        </w:rPr>
        <w:t>poziomu egzaminu</w:t>
      </w:r>
      <w:r w:rsidR="0099278F" w:rsidRPr="0099278F">
        <w:rPr>
          <w:color w:val="151515"/>
        </w:rPr>
        <w:t xml:space="preserve"> </w:t>
      </w:r>
    </w:p>
    <w:p w14:paraId="1E9A203F" w14:textId="4B3134AC" w:rsidR="005B6751" w:rsidRPr="005B6751" w:rsidRDefault="0099278F" w:rsidP="00B82B92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</w:pPr>
      <w:r w:rsidRPr="0099278F">
        <w:rPr>
          <w:color w:val="151515"/>
        </w:rPr>
        <w:t xml:space="preserve">miejsca </w:t>
      </w:r>
      <w:r>
        <w:rPr>
          <w:color w:val="151515"/>
        </w:rPr>
        <w:t xml:space="preserve">zdawania </w:t>
      </w:r>
      <w:r w:rsidRPr="0099278F">
        <w:rPr>
          <w:color w:val="151515"/>
        </w:rPr>
        <w:t>egzaminu na inny ośrodek</w:t>
      </w:r>
      <w:r>
        <w:rPr>
          <w:color w:val="151515"/>
        </w:rPr>
        <w:t>.</w:t>
      </w:r>
    </w:p>
    <w:p w14:paraId="19D3D7FF" w14:textId="28216937" w:rsidR="005B6751" w:rsidRPr="005B6751" w:rsidRDefault="005B6751" w:rsidP="009B75F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color w:val="151515"/>
        </w:rPr>
      </w:pPr>
      <w:r w:rsidRPr="005B6751">
        <w:rPr>
          <w:color w:val="151515"/>
        </w:rPr>
        <w:t xml:space="preserve">Kandydaci </w:t>
      </w:r>
      <w:r w:rsidRPr="005B6751">
        <w:rPr>
          <w:b/>
          <w:bCs/>
          <w:color w:val="151515"/>
        </w:rPr>
        <w:t>ponoszą pełną odpowiedzialność za prawdziwość i kompletność danych osobowych</w:t>
      </w:r>
      <w:r w:rsidR="009B75FB">
        <w:rPr>
          <w:b/>
          <w:bCs/>
          <w:color w:val="151515"/>
        </w:rPr>
        <w:t xml:space="preserve"> podanych podczas rejestracji na egzamin</w:t>
      </w:r>
      <w:r w:rsidRPr="005B6751">
        <w:rPr>
          <w:b/>
          <w:bCs/>
          <w:color w:val="151515"/>
        </w:rPr>
        <w:t>.</w:t>
      </w:r>
      <w:r w:rsidRPr="005B6751">
        <w:rPr>
          <w:color w:val="151515"/>
        </w:rPr>
        <w:t xml:space="preserve"> Dane te są podstawą do wystawienia certyfikatu po zdanym egzaminie.</w:t>
      </w:r>
    </w:p>
    <w:p w14:paraId="2385C240" w14:textId="77777777" w:rsidR="005B6751" w:rsidRPr="005B6751" w:rsidRDefault="005B6751" w:rsidP="00B82B92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color w:val="151515"/>
        </w:rPr>
      </w:pPr>
      <w:r w:rsidRPr="005B6751">
        <w:rPr>
          <w:color w:val="151515"/>
        </w:rPr>
        <w:t>Egzaminy są organizowane w danej sesji egzaminacyjnej pod warunkiem zgłoszenia się co najmniej  15 kandydatów. Jeśli kandydatów jest mniej, ostateczną decyzję o przeprowadzeniu egzaminu podejmuje kierownik ośrodka.</w:t>
      </w:r>
    </w:p>
    <w:p w14:paraId="5D79CE9D" w14:textId="77777777" w:rsidR="005B6751" w:rsidRPr="009B75FB" w:rsidRDefault="005B6751" w:rsidP="00B82B92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color w:val="151515"/>
        </w:rPr>
      </w:pPr>
      <w:r w:rsidRPr="005B6751">
        <w:rPr>
          <w:color w:val="000000"/>
        </w:rPr>
        <w:t xml:space="preserve">W przypadku odwołania egzaminu przez SPNJO UP kandydaci otrzymują zwrot wpłaconej kwoty na wskazane konto. Istnieje możliwość przeksięgowania wpłaty na poczet </w:t>
      </w:r>
      <w:r w:rsidRPr="009B75FB">
        <w:rPr>
          <w:color w:val="000000"/>
        </w:rPr>
        <w:t>egzaminu w następnej sesji egzaminacyjnej.</w:t>
      </w:r>
    </w:p>
    <w:p w14:paraId="08785AFC" w14:textId="2FF1577E" w:rsidR="009B75FB" w:rsidRPr="009B75FB" w:rsidRDefault="005B6751" w:rsidP="009B75FB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color w:val="151515"/>
        </w:rPr>
      </w:pPr>
      <w:r w:rsidRPr="009B75FB">
        <w:rPr>
          <w:color w:val="000000"/>
        </w:rPr>
        <w:t> </w:t>
      </w:r>
      <w:r w:rsidRPr="009B75FB">
        <w:rPr>
          <w:color w:val="151515"/>
          <w:shd w:val="clear" w:color="auto" w:fill="FFFFFF"/>
        </w:rPr>
        <w:t xml:space="preserve">Kandydaci, wymagający dostosowania warunków i formy przeprowadzenia egzaminu do swoich specjalnych potrzeb zdrowotnych, mają obowiązek zaznaczenia </w:t>
      </w:r>
      <w:r w:rsidR="009B75FB" w:rsidRPr="009B75FB">
        <w:rPr>
          <w:color w:val="151515"/>
          <w:shd w:val="clear" w:color="auto" w:fill="FFFFFF"/>
        </w:rPr>
        <w:t>takiej potrzeby</w:t>
      </w:r>
      <w:r w:rsidRPr="009B75FB">
        <w:rPr>
          <w:color w:val="151515"/>
          <w:shd w:val="clear" w:color="auto" w:fill="FFFFFF"/>
        </w:rPr>
        <w:t xml:space="preserve"> w </w:t>
      </w:r>
      <w:r w:rsidRPr="009B75FB">
        <w:rPr>
          <w:color w:val="151515"/>
          <w:shd w:val="clear" w:color="auto" w:fill="FFFFFF"/>
        </w:rPr>
        <w:lastRenderedPageBreak/>
        <w:t>formularzu zgłoszeniowym w rubryce „Szczególne wymagania zdrowotne</w:t>
      </w:r>
      <w:r w:rsidR="009B75FB" w:rsidRPr="009B75FB">
        <w:rPr>
          <w:color w:val="151515"/>
          <w:shd w:val="clear" w:color="auto" w:fill="FFFFFF"/>
        </w:rPr>
        <w:t>” poprzez zaznaczenie</w:t>
      </w:r>
      <w:r w:rsidRPr="009B75FB">
        <w:rPr>
          <w:color w:val="151515"/>
          <w:shd w:val="clear" w:color="auto" w:fill="FFFFFF"/>
        </w:rPr>
        <w:t xml:space="preserve"> </w:t>
      </w:r>
      <w:r w:rsidR="009B75FB" w:rsidRPr="009B75FB">
        <w:rPr>
          <w:color w:val="151515"/>
          <w:shd w:val="clear" w:color="auto" w:fill="FFFFFF"/>
        </w:rPr>
        <w:t>„</w:t>
      </w:r>
      <w:r w:rsidRPr="009B75FB">
        <w:rPr>
          <w:color w:val="151515"/>
          <w:shd w:val="clear" w:color="auto" w:fill="FFFFFF"/>
        </w:rPr>
        <w:t xml:space="preserve">TAK”. Zgłaszane wymagania muszą być potwierdzone odpowiednią dokumentacją lekarską. </w:t>
      </w:r>
      <w:r w:rsidRPr="009B75FB">
        <w:rPr>
          <w:color w:val="000000"/>
        </w:rPr>
        <w:t xml:space="preserve">Szczegółowe informacje w tej sprawie umieszczone są na </w:t>
      </w:r>
      <w:hyperlink r:id="rId5" w:history="1">
        <w:r w:rsidRPr="009B75FB">
          <w:rPr>
            <w:rStyle w:val="Hipercze"/>
          </w:rPr>
          <w:t>https://certyfikatpolski.pl/o-egzaminie/kandydaci-o-specjalnych-potrzebach/</w:t>
        </w:r>
      </w:hyperlink>
      <w:r w:rsidRPr="009B75FB">
        <w:rPr>
          <w:color w:val="000000"/>
        </w:rPr>
        <w:t xml:space="preserve">). Skan dokumentów należy przesłać </w:t>
      </w:r>
      <w:r w:rsidR="009B75FB" w:rsidRPr="009B75FB">
        <w:rPr>
          <w:color w:val="000000"/>
        </w:rPr>
        <w:t xml:space="preserve">w ciągu trzech dni od otrzymania maila z takim wezwaniem z adresu: </w:t>
      </w:r>
      <w:hyperlink r:id="rId6" w:history="1">
        <w:r w:rsidR="009B75FB" w:rsidRPr="009B75FB">
          <w:rPr>
            <w:rStyle w:val="Hipercze"/>
          </w:rPr>
          <w:t>jezykiobce@upsl.edu.pl</w:t>
        </w:r>
      </w:hyperlink>
    </w:p>
    <w:p w14:paraId="65C1EE7A" w14:textId="77777777" w:rsidR="005B6751" w:rsidRPr="005B6751" w:rsidRDefault="005B6751" w:rsidP="00B82B92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color w:val="151515"/>
        </w:rPr>
      </w:pPr>
      <w:r w:rsidRPr="005B6751">
        <w:t xml:space="preserve"> </w:t>
      </w:r>
      <w:r w:rsidRPr="005B6751">
        <w:rPr>
          <w:color w:val="151515"/>
        </w:rPr>
        <w:t>Egzamin składa się z części pisemnej i ustnej.</w:t>
      </w:r>
    </w:p>
    <w:p w14:paraId="5BE6BDFF" w14:textId="77777777" w:rsidR="005B6751" w:rsidRPr="005B6751" w:rsidRDefault="005B6751" w:rsidP="00B82B92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color w:val="151515"/>
        </w:rPr>
      </w:pPr>
      <w:r w:rsidRPr="005B6751">
        <w:rPr>
          <w:color w:val="151515"/>
        </w:rPr>
        <w:t>Warunkiem zdania egzaminu jest:</w:t>
      </w:r>
    </w:p>
    <w:p w14:paraId="3E13CD42" w14:textId="77777777" w:rsidR="005B6751" w:rsidRPr="005B6751" w:rsidRDefault="005B6751" w:rsidP="009B75FB">
      <w:pPr>
        <w:pStyle w:val="NormalnyWeb"/>
        <w:shd w:val="clear" w:color="auto" w:fill="FFFFFF"/>
        <w:spacing w:before="0" w:beforeAutospacing="0" w:after="0" w:afterAutospacing="0" w:line="276" w:lineRule="auto"/>
        <w:ind w:left="720"/>
      </w:pPr>
      <w:r w:rsidRPr="005B6751">
        <w:rPr>
          <w:color w:val="000000"/>
        </w:rPr>
        <w:t xml:space="preserve">a) </w:t>
      </w:r>
      <w:r w:rsidRPr="005B6751">
        <w:rPr>
          <w:rStyle w:val="apple-tab-span"/>
          <w:color w:val="000000"/>
        </w:rPr>
        <w:tab/>
      </w:r>
      <w:r w:rsidRPr="005B6751">
        <w:rPr>
          <w:color w:val="000000"/>
        </w:rPr>
        <w:t>na poziomach biegłości dostosowanych do potrzeb osób dorosłych:</w:t>
      </w:r>
    </w:p>
    <w:p w14:paraId="18B62CDA" w14:textId="77777777" w:rsidR="005B6751" w:rsidRPr="005B6751" w:rsidRDefault="005B6751" w:rsidP="00B82B92">
      <w:pPr>
        <w:pStyle w:val="NormalnyWeb"/>
        <w:shd w:val="clear" w:color="auto" w:fill="FFFFFF"/>
        <w:spacing w:before="0" w:beforeAutospacing="0" w:after="0" w:afterAutospacing="0" w:line="276" w:lineRule="auto"/>
        <w:ind w:left="720"/>
      </w:pPr>
      <w:r w:rsidRPr="005B6751">
        <w:rPr>
          <w:color w:val="000000"/>
        </w:rPr>
        <w:t>- A1 i A2 – uzyskanie co najmniej 50 % punktów z części pisemnej i 50 % punktów z części ustnej egzaminu,</w:t>
      </w:r>
    </w:p>
    <w:p w14:paraId="1FE372CD" w14:textId="77777777" w:rsidR="005B6751" w:rsidRPr="005B6751" w:rsidRDefault="005B6751" w:rsidP="00B82B92">
      <w:pPr>
        <w:pStyle w:val="NormalnyWeb"/>
        <w:shd w:val="clear" w:color="auto" w:fill="FFFFFF"/>
        <w:spacing w:before="0" w:beforeAutospacing="0" w:after="0" w:afterAutospacing="0" w:line="276" w:lineRule="auto"/>
        <w:ind w:left="720"/>
      </w:pPr>
      <w:r w:rsidRPr="005B6751">
        <w:rPr>
          <w:color w:val="000000"/>
        </w:rPr>
        <w:t>- B1 – uzyskanie co najmniej 50 % punktów z każdego modułu części pisemnej oraz z części ustnej egzaminu,</w:t>
      </w:r>
    </w:p>
    <w:p w14:paraId="73B7E083" w14:textId="77777777" w:rsidR="005B6751" w:rsidRPr="005B6751" w:rsidRDefault="005B6751" w:rsidP="00B82B92">
      <w:pPr>
        <w:pStyle w:val="NormalnyWeb"/>
        <w:shd w:val="clear" w:color="auto" w:fill="FFFFFF"/>
        <w:spacing w:before="0" w:beforeAutospacing="0" w:after="0" w:afterAutospacing="0" w:line="276" w:lineRule="auto"/>
        <w:ind w:left="720"/>
      </w:pPr>
      <w:r w:rsidRPr="005B6751">
        <w:rPr>
          <w:color w:val="000000"/>
        </w:rPr>
        <w:t>- B2, C1, C2 – uzyskanie co najmniej 60 % punktów z każdego modułu części pisemnej oraz z części ustnej egzaminu,</w:t>
      </w:r>
    </w:p>
    <w:p w14:paraId="702CEAB6" w14:textId="77777777" w:rsidR="005B6751" w:rsidRPr="005B6751" w:rsidRDefault="005B6751" w:rsidP="00B82B92">
      <w:pPr>
        <w:pStyle w:val="NormalnyWeb"/>
        <w:shd w:val="clear" w:color="auto" w:fill="FFFFFF"/>
        <w:spacing w:before="0" w:beforeAutospacing="0" w:after="0" w:afterAutospacing="0" w:line="276" w:lineRule="auto"/>
        <w:ind w:left="720"/>
      </w:pPr>
      <w:r w:rsidRPr="005B6751">
        <w:rPr>
          <w:color w:val="000000"/>
        </w:rPr>
        <w:t>b) na wszystkich poziomach biegłości językowej w grupie dostosowanej do potrzeb dzieci i młodzieży – uzyskanie co najmniej 50 % punktów z części pisemnej i 50 % punktów z części ustnej egzaminu.</w:t>
      </w:r>
    </w:p>
    <w:p w14:paraId="06354254" w14:textId="62DDE4F1" w:rsidR="005B6751" w:rsidRPr="00B82B92" w:rsidRDefault="005B6751" w:rsidP="00B82B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B92">
        <w:rPr>
          <w:rFonts w:ascii="Times New Roman" w:hAnsi="Times New Roman" w:cs="Times New Roman"/>
          <w:sz w:val="24"/>
          <w:szCs w:val="24"/>
        </w:rPr>
        <w:t>15. SPNJO informuje zdających drogą mailową o wynikach egzaminu po uprzednim</w:t>
      </w:r>
      <w:r w:rsidR="00B82B92" w:rsidRPr="00B82B92">
        <w:rPr>
          <w:rFonts w:ascii="Times New Roman" w:hAnsi="Times New Roman" w:cs="Times New Roman"/>
          <w:sz w:val="24"/>
          <w:szCs w:val="24"/>
        </w:rPr>
        <w:t xml:space="preserve"> </w:t>
      </w:r>
      <w:r w:rsidRPr="00B82B92">
        <w:rPr>
          <w:rFonts w:ascii="Times New Roman" w:hAnsi="Times New Roman" w:cs="Times New Roman"/>
          <w:sz w:val="24"/>
          <w:szCs w:val="24"/>
        </w:rPr>
        <w:t>przekazaniu wyników przez Państwową Komisję ds. Poświadczania Znajomości Języka Polskiego jako Obcego.</w:t>
      </w:r>
    </w:p>
    <w:p w14:paraId="443E4DE2" w14:textId="75A4EAEF" w:rsidR="005B6751" w:rsidRPr="00B82B92" w:rsidRDefault="005B6751" w:rsidP="00B82B9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82B92">
        <w:rPr>
          <w:rFonts w:ascii="Times New Roman" w:hAnsi="Times New Roman" w:cs="Times New Roman"/>
          <w:color w:val="000000"/>
          <w:sz w:val="24"/>
          <w:szCs w:val="24"/>
        </w:rPr>
        <w:t>16. Złożenie formularza zgłoszeniowego oraz uiszczenie opłaty za egzamin oznacza akceptację niniejszego Regulaminu.</w:t>
      </w:r>
    </w:p>
    <w:p w14:paraId="253EA7E0" w14:textId="77777777" w:rsidR="005B6751" w:rsidRPr="00B82B92" w:rsidRDefault="005B6751" w:rsidP="00B82B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B92">
        <w:rPr>
          <w:rFonts w:ascii="Times New Roman" w:hAnsi="Times New Roman" w:cs="Times New Roman"/>
          <w:sz w:val="24"/>
          <w:szCs w:val="24"/>
        </w:rPr>
        <w:t>Opłata za przystąpienie do egzaminu wynosi odpowiednio:</w:t>
      </w:r>
    </w:p>
    <w:p w14:paraId="6FBB0EDE" w14:textId="77777777" w:rsidR="005B6751" w:rsidRPr="00B82B92" w:rsidRDefault="005B6751" w:rsidP="00B82B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B92">
        <w:rPr>
          <w:rFonts w:ascii="Times New Roman" w:hAnsi="Times New Roman" w:cs="Times New Roman"/>
          <w:sz w:val="24"/>
          <w:szCs w:val="24"/>
        </w:rPr>
        <w:t>120 euro – w odniesieniu do poziomów A1 i A2 w grupie dostosowanej do potrzeb osób dorosłych;</w:t>
      </w:r>
    </w:p>
    <w:p w14:paraId="76365A53" w14:textId="77777777" w:rsidR="005B6751" w:rsidRPr="00B82B92" w:rsidRDefault="005B6751" w:rsidP="00B82B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B92">
        <w:rPr>
          <w:rFonts w:ascii="Times New Roman" w:hAnsi="Times New Roman" w:cs="Times New Roman"/>
          <w:sz w:val="24"/>
          <w:szCs w:val="24"/>
        </w:rPr>
        <w:t>150 euro – w odniesieniu do poziomów B1 i B2 w grupie dostosowanej do potrzeb osób dorosłych;</w:t>
      </w:r>
    </w:p>
    <w:p w14:paraId="1E340FC6" w14:textId="77777777" w:rsidR="005B6751" w:rsidRPr="00B82B92" w:rsidRDefault="005B6751" w:rsidP="00B82B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B92">
        <w:rPr>
          <w:rFonts w:ascii="Times New Roman" w:hAnsi="Times New Roman" w:cs="Times New Roman"/>
          <w:sz w:val="24"/>
          <w:szCs w:val="24"/>
        </w:rPr>
        <w:t>180 euro – w odniesieniu do poziomów C1 i C2 w grupie dostosowanej do potrzeb osób dorosłych;</w:t>
      </w:r>
    </w:p>
    <w:p w14:paraId="1ED20050" w14:textId="2B05BE5C" w:rsidR="005B6751" w:rsidRPr="00B82B92" w:rsidRDefault="005B6751" w:rsidP="00B82B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B92">
        <w:rPr>
          <w:rFonts w:ascii="Times New Roman" w:hAnsi="Times New Roman" w:cs="Times New Roman"/>
          <w:sz w:val="24"/>
          <w:szCs w:val="24"/>
        </w:rPr>
        <w:t>20 euro – za wydanie certyfikatu.</w:t>
      </w:r>
    </w:p>
    <w:p w14:paraId="7962B6FB" w14:textId="77777777" w:rsidR="005B6751" w:rsidRPr="00B82B92" w:rsidRDefault="005B6751" w:rsidP="00B82B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B92">
        <w:rPr>
          <w:rFonts w:ascii="Times New Roman" w:hAnsi="Times New Roman" w:cs="Times New Roman"/>
          <w:color w:val="000000"/>
          <w:sz w:val="24"/>
          <w:szCs w:val="24"/>
        </w:rPr>
        <w:t>16. W sprawach nieuregulowanych w niniejszym Regulaminie stosuje się przepisy Ustawy z dnia 7 października 1999 r. o języku polskim (tj. Dz. U. z 2021 r. poz. 672) oraz Rozporządzenia Ministra Nauki i Szkolnictwa Wyższego z dnia 26 lutego 2016 r. w sprawie egzaminów z języka polskiego jako obcego (tj. Dz.U. z 2018 r. poz. 1386).</w:t>
      </w:r>
    </w:p>
    <w:p w14:paraId="5B12A4AE" w14:textId="77777777" w:rsidR="009D63D9" w:rsidRPr="00C66CC0" w:rsidRDefault="009D63D9" w:rsidP="00B82B92">
      <w:pPr>
        <w:rPr>
          <w:rFonts w:ascii="Times New Roman" w:hAnsi="Times New Roman" w:cs="Times New Roman"/>
          <w:sz w:val="24"/>
          <w:szCs w:val="24"/>
        </w:rPr>
      </w:pPr>
    </w:p>
    <w:sectPr w:rsidR="009D63D9" w:rsidRPr="00C66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54D7"/>
    <w:multiLevelType w:val="multilevel"/>
    <w:tmpl w:val="24BE0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E1A2E"/>
    <w:multiLevelType w:val="hybridMultilevel"/>
    <w:tmpl w:val="EB1E80E4"/>
    <w:lvl w:ilvl="0" w:tplc="35FC64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7657EC"/>
    <w:multiLevelType w:val="multilevel"/>
    <w:tmpl w:val="6E60B5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202F1A"/>
    <w:multiLevelType w:val="hybridMultilevel"/>
    <w:tmpl w:val="48184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40F2B"/>
    <w:multiLevelType w:val="hybridMultilevel"/>
    <w:tmpl w:val="4F8C16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820145">
    <w:abstractNumId w:val="0"/>
  </w:num>
  <w:num w:numId="2" w16cid:durableId="2039354154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" w16cid:durableId="1927228127">
    <w:abstractNumId w:val="2"/>
    <w:lvlOverride w:ilvl="0">
      <w:lvl w:ilvl="0">
        <w:numFmt w:val="decimal"/>
        <w:lvlText w:val="%1."/>
        <w:lvlJc w:val="left"/>
      </w:lvl>
    </w:lvlOverride>
  </w:num>
  <w:num w:numId="4" w16cid:durableId="743573015">
    <w:abstractNumId w:val="2"/>
    <w:lvlOverride w:ilvl="0">
      <w:lvl w:ilvl="0">
        <w:numFmt w:val="decimal"/>
        <w:lvlText w:val="%1."/>
        <w:lvlJc w:val="left"/>
      </w:lvl>
    </w:lvlOverride>
  </w:num>
  <w:num w:numId="5" w16cid:durableId="1910844471">
    <w:abstractNumId w:val="2"/>
    <w:lvlOverride w:ilvl="0">
      <w:lvl w:ilvl="0">
        <w:numFmt w:val="decimal"/>
        <w:lvlText w:val="%1."/>
        <w:lvlJc w:val="left"/>
      </w:lvl>
    </w:lvlOverride>
  </w:num>
  <w:num w:numId="6" w16cid:durableId="1726022328">
    <w:abstractNumId w:val="2"/>
    <w:lvlOverride w:ilvl="0">
      <w:lvl w:ilvl="0">
        <w:numFmt w:val="decimal"/>
        <w:lvlText w:val="%1."/>
        <w:lvlJc w:val="left"/>
      </w:lvl>
    </w:lvlOverride>
  </w:num>
  <w:num w:numId="7" w16cid:durableId="182398816">
    <w:abstractNumId w:val="2"/>
    <w:lvlOverride w:ilvl="0">
      <w:lvl w:ilvl="0">
        <w:numFmt w:val="decimal"/>
        <w:lvlText w:val="%1."/>
        <w:lvlJc w:val="left"/>
      </w:lvl>
    </w:lvlOverride>
  </w:num>
  <w:num w:numId="8" w16cid:durableId="1212109240">
    <w:abstractNumId w:val="1"/>
  </w:num>
  <w:num w:numId="9" w16cid:durableId="573322605">
    <w:abstractNumId w:val="3"/>
  </w:num>
  <w:num w:numId="10" w16cid:durableId="4333329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751"/>
    <w:rsid w:val="004041D3"/>
    <w:rsid w:val="00463258"/>
    <w:rsid w:val="005B6751"/>
    <w:rsid w:val="0099278F"/>
    <w:rsid w:val="009B75FB"/>
    <w:rsid w:val="009D63D9"/>
    <w:rsid w:val="00B82B92"/>
    <w:rsid w:val="00C6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4F3E"/>
  <w15:docId w15:val="{16AF6455-C93F-4CDC-B6AA-8B122761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B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B6751"/>
    <w:rPr>
      <w:color w:val="0000FF"/>
      <w:u w:val="single"/>
    </w:rPr>
  </w:style>
  <w:style w:type="character" w:customStyle="1" w:styleId="apple-tab-span">
    <w:name w:val="apple-tab-span"/>
    <w:basedOn w:val="Domylnaczcionkaakapitu"/>
    <w:rsid w:val="005B6751"/>
  </w:style>
  <w:style w:type="paragraph" w:styleId="Akapitzlist">
    <w:name w:val="List Paragraph"/>
    <w:basedOn w:val="Normalny"/>
    <w:uiPriority w:val="34"/>
    <w:qFormat/>
    <w:rsid w:val="005B675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B7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zykiobce@upsl.edu.pl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685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Agnieszka</cp:lastModifiedBy>
  <cp:revision>2</cp:revision>
  <dcterms:created xsi:type="dcterms:W3CDTF">2024-02-23T18:59:00Z</dcterms:created>
  <dcterms:modified xsi:type="dcterms:W3CDTF">2024-02-23T18:59:00Z</dcterms:modified>
</cp:coreProperties>
</file>